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F2A69" w14:textId="77777777" w:rsidR="00DF7B89" w:rsidRDefault="00DF7B89"/>
    <w:p w14:paraId="1A25A591" w14:textId="77777777" w:rsidR="00DF7B89" w:rsidRDefault="00DF7B89" w:rsidP="00DF7B8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TOWN OF LEYDEN CONSERVATION COMMISSION</w:t>
      </w:r>
    </w:p>
    <w:p w14:paraId="314D7661" w14:textId="77777777" w:rsidR="00DF7B89" w:rsidRDefault="00DF7B89" w:rsidP="00DF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C344C1" w14:textId="6402FE9E" w:rsidR="00DF7B89" w:rsidRDefault="00DF7B89" w:rsidP="00DF7B8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MEETING 3/25/24</w:t>
      </w:r>
    </w:p>
    <w:p w14:paraId="75314799" w14:textId="77777777" w:rsidR="00DF7B89" w:rsidRDefault="00DF7B89" w:rsidP="00DF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94AE37" w14:textId="77777777" w:rsidR="00DF7B89" w:rsidRDefault="00DF7B89" w:rsidP="00DF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Attendees</w:t>
      </w:r>
    </w:p>
    <w:p w14:paraId="28EC7B14" w14:textId="77777777" w:rsidR="00DF7B89" w:rsidRDefault="00DF7B89" w:rsidP="00DF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3A74ED" w14:textId="77777777" w:rsidR="00DF7B89" w:rsidRDefault="00DF7B89" w:rsidP="00DF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Evan Abramson</w:t>
      </w:r>
    </w:p>
    <w:p w14:paraId="44A46697" w14:textId="77777777" w:rsidR="00DF7B89" w:rsidRDefault="00DF7B89" w:rsidP="00DF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Janell Howard</w:t>
      </w:r>
    </w:p>
    <w:p w14:paraId="72007510" w14:textId="77777777" w:rsidR="00DF7B89" w:rsidRDefault="00DF7B89" w:rsidP="00DF7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>Karen O’Neil</w:t>
      </w:r>
    </w:p>
    <w:p w14:paraId="1697C839" w14:textId="77777777" w:rsidR="00DF7B89" w:rsidRDefault="00DF7B89" w:rsidP="00DF7B89">
      <w:pPr>
        <w:spacing w:line="240" w:lineRule="auto"/>
      </w:pPr>
      <w:r>
        <w:t>Don Sadowsky</w:t>
      </w:r>
    </w:p>
    <w:p w14:paraId="57E8EB47" w14:textId="77777777" w:rsidR="00DF7B89" w:rsidRDefault="00DF7B89" w:rsidP="00DF7B89">
      <w:pPr>
        <w:spacing w:line="240" w:lineRule="auto"/>
      </w:pPr>
    </w:p>
    <w:p w14:paraId="1D96E1F4" w14:textId="265470C0" w:rsidR="00DF7B89" w:rsidRPr="00B4040F" w:rsidRDefault="00DF7B89" w:rsidP="007122AE">
      <w:pPr>
        <w:spacing w:line="240" w:lineRule="auto"/>
        <w:jc w:val="center"/>
        <w:rPr>
          <w:u w:val="single"/>
        </w:rPr>
      </w:pPr>
      <w:r w:rsidRPr="00B4040F">
        <w:rPr>
          <w:b/>
          <w:u w:val="single"/>
        </w:rPr>
        <w:t>Discuss</w:t>
      </w:r>
      <w:r w:rsidR="007122AE" w:rsidRPr="00B4040F">
        <w:rPr>
          <w:b/>
          <w:u w:val="single"/>
        </w:rPr>
        <w:t>ion</w:t>
      </w:r>
    </w:p>
    <w:p w14:paraId="20D80432" w14:textId="77777777" w:rsidR="00DF7B89" w:rsidRDefault="00DF7B89"/>
    <w:p w14:paraId="0010D1F0" w14:textId="77777777" w:rsidR="00B4040F" w:rsidRDefault="00B4040F" w:rsidP="00DF7B89">
      <w:pPr>
        <w:spacing w:line="240" w:lineRule="auto"/>
      </w:pPr>
    </w:p>
    <w:p w14:paraId="768C739D" w14:textId="56EDE902" w:rsidR="00DF7B89" w:rsidRDefault="00DF7B89" w:rsidP="00DF7B89">
      <w:pPr>
        <w:spacing w:line="240" w:lineRule="auto"/>
      </w:pPr>
      <w:r>
        <w:t>Approved Minutes for Meeting of 1/22/24</w:t>
      </w:r>
    </w:p>
    <w:p w14:paraId="7809EB33" w14:textId="77777777" w:rsidR="00DF7B89" w:rsidRDefault="00DF7B89" w:rsidP="00DF7B89">
      <w:pPr>
        <w:spacing w:line="240" w:lineRule="auto"/>
      </w:pPr>
    </w:p>
    <w:p w14:paraId="053C354A" w14:textId="77777777" w:rsidR="00DF7B89" w:rsidRDefault="00DF7B89" w:rsidP="00DF7B89">
      <w:pPr>
        <w:spacing w:line="240" w:lineRule="auto"/>
      </w:pPr>
    </w:p>
    <w:p w14:paraId="00000001" w14:textId="71D5170B" w:rsidR="00BB7289" w:rsidRDefault="00DF7B89" w:rsidP="00DF7B89">
      <w:r>
        <w:rPr>
          <w:b/>
        </w:rPr>
        <w:t>Knotweed</w:t>
      </w:r>
    </w:p>
    <w:p w14:paraId="00000002" w14:textId="77777777" w:rsidR="00BB7289" w:rsidRDefault="00BB7289"/>
    <w:p w14:paraId="37D35724" w14:textId="77777777" w:rsidR="00DF7B89" w:rsidRDefault="00DF7B89" w:rsidP="007122AE">
      <w:pPr>
        <w:pStyle w:val="ListParagraph"/>
        <w:numPr>
          <w:ilvl w:val="0"/>
          <w:numId w:val="1"/>
        </w:numPr>
      </w:pPr>
      <w:r>
        <w:t xml:space="preserve">Discussed possible control methods: </w:t>
      </w:r>
    </w:p>
    <w:p w14:paraId="00000005" w14:textId="23095374" w:rsidR="00BB7289" w:rsidRDefault="00000000" w:rsidP="007122AE">
      <w:pPr>
        <w:pStyle w:val="ListParagraph"/>
        <w:numPr>
          <w:ilvl w:val="1"/>
          <w:numId w:val="1"/>
        </w:numPr>
      </w:pPr>
      <w:r>
        <w:t>6x mowing 1st year, 5x next year, etc. for 6 years may be more effective than herbicides</w:t>
      </w:r>
    </w:p>
    <w:p w14:paraId="00000006" w14:textId="77777777" w:rsidR="00BB7289" w:rsidRDefault="00000000" w:rsidP="007122AE">
      <w:pPr>
        <w:pStyle w:val="ListParagraph"/>
        <w:numPr>
          <w:ilvl w:val="1"/>
          <w:numId w:val="1"/>
        </w:numPr>
      </w:pPr>
      <w:r>
        <w:t xml:space="preserve">1st cut with scythe cutter </w:t>
      </w:r>
    </w:p>
    <w:p w14:paraId="0A09EAD1" w14:textId="77777777" w:rsidR="007122AE" w:rsidRDefault="00DF7B89" w:rsidP="007122AE">
      <w:pPr>
        <w:pStyle w:val="ListParagraph"/>
        <w:numPr>
          <w:ilvl w:val="0"/>
          <w:numId w:val="1"/>
        </w:numPr>
      </w:pPr>
      <w:r>
        <w:t>Uncertain whether town will mow, maybe hire a contractor</w:t>
      </w:r>
    </w:p>
    <w:p w14:paraId="451F14E9" w14:textId="398208AD" w:rsidR="00DF7B89" w:rsidRDefault="007122AE" w:rsidP="007122AE">
      <w:pPr>
        <w:pStyle w:val="ListParagraph"/>
        <w:numPr>
          <w:ilvl w:val="1"/>
          <w:numId w:val="1"/>
        </w:numPr>
      </w:pPr>
      <w:r>
        <w:t>Under $10K don’t need to compete</w:t>
      </w:r>
    </w:p>
    <w:p w14:paraId="0000000A" w14:textId="75B4AA9B" w:rsidR="00BB7289" w:rsidRDefault="007122AE" w:rsidP="007122AE">
      <w:pPr>
        <w:pStyle w:val="ListParagraph"/>
        <w:numPr>
          <w:ilvl w:val="0"/>
          <w:numId w:val="1"/>
        </w:numPr>
      </w:pPr>
      <w:r>
        <w:t>Planned for a public Information session in May</w:t>
      </w:r>
    </w:p>
    <w:p w14:paraId="0000001C" w14:textId="0F7E8975" w:rsidR="00BB7289" w:rsidRDefault="00000000" w:rsidP="00290BF9">
      <w:pPr>
        <w:pStyle w:val="ListParagraph"/>
        <w:numPr>
          <w:ilvl w:val="0"/>
          <w:numId w:val="1"/>
        </w:numPr>
      </w:pPr>
      <w:r>
        <w:t xml:space="preserve">Herbicide contractor doesn’t get back to </w:t>
      </w:r>
      <w:r w:rsidR="007122AE">
        <w:t>the Commission</w:t>
      </w:r>
      <w:r>
        <w:t xml:space="preserve"> in a timely fashion, only suggesting going in with a hose</w:t>
      </w:r>
    </w:p>
    <w:p w14:paraId="0000001D" w14:textId="77777777" w:rsidR="00BB7289" w:rsidRDefault="00BB7289"/>
    <w:p w14:paraId="6C75CB0D" w14:textId="77777777" w:rsidR="002D2942" w:rsidRDefault="002D2942"/>
    <w:p w14:paraId="0000001E" w14:textId="5F97C2A6" w:rsidR="00BB7289" w:rsidRDefault="002D2942">
      <w:r w:rsidRPr="002D2942">
        <w:rPr>
          <w:b/>
        </w:rPr>
        <w:t>Logging on W Leyden Rd</w:t>
      </w:r>
    </w:p>
    <w:p w14:paraId="0000001F" w14:textId="3BFD98EF" w:rsidR="00BB7289" w:rsidRDefault="00BB7289"/>
    <w:p w14:paraId="00000020" w14:textId="77777777" w:rsidR="00BB7289" w:rsidRDefault="00000000" w:rsidP="00290BF9">
      <w:pPr>
        <w:pStyle w:val="ListParagraph"/>
        <w:numPr>
          <w:ilvl w:val="0"/>
          <w:numId w:val="2"/>
        </w:numPr>
      </w:pPr>
      <w:r>
        <w:t xml:space="preserve">Amt of logging kept increasing </w:t>
      </w:r>
    </w:p>
    <w:p w14:paraId="00000021" w14:textId="05A7F88E" w:rsidR="00BB7289" w:rsidRDefault="00290BF9" w:rsidP="00290BF9">
      <w:pPr>
        <w:pStyle w:val="ListParagraph"/>
        <w:numPr>
          <w:ilvl w:val="1"/>
          <w:numId w:val="2"/>
        </w:numPr>
      </w:pPr>
      <w:r>
        <w:t>Currently, 8 acres will be logged</w:t>
      </w:r>
    </w:p>
    <w:p w14:paraId="00000022" w14:textId="77777777" w:rsidR="00BB7289" w:rsidRDefault="00000000" w:rsidP="00290BF9">
      <w:pPr>
        <w:pStyle w:val="ListParagraph"/>
        <w:numPr>
          <w:ilvl w:val="0"/>
          <w:numId w:val="2"/>
        </w:numPr>
      </w:pPr>
      <w:r>
        <w:t>Evan talked to the logger, Chris Ergio in Gill, . Owner hired him because land was being developed</w:t>
      </w:r>
    </w:p>
    <w:p w14:paraId="00000024" w14:textId="17F70175" w:rsidR="00BB7289" w:rsidRDefault="00000000" w:rsidP="00290BF9">
      <w:pPr>
        <w:pStyle w:val="ListParagraph"/>
        <w:numPr>
          <w:ilvl w:val="0"/>
          <w:numId w:val="2"/>
        </w:numPr>
      </w:pPr>
      <w:r>
        <w:t>Evan contacted circuit rider and planning board, no restrictions when it is already zoned for residential</w:t>
      </w:r>
    </w:p>
    <w:p w14:paraId="00000025" w14:textId="77777777" w:rsidR="00BB7289" w:rsidRDefault="00000000" w:rsidP="00290BF9">
      <w:pPr>
        <w:pStyle w:val="ListParagraph"/>
        <w:numPr>
          <w:ilvl w:val="0"/>
          <w:numId w:val="2"/>
        </w:numPr>
      </w:pPr>
      <w:r>
        <w:t>Evan saw a stream on the property</w:t>
      </w:r>
    </w:p>
    <w:p w14:paraId="00000026" w14:textId="77777777" w:rsidR="00BB7289" w:rsidRDefault="00000000" w:rsidP="00290BF9">
      <w:pPr>
        <w:pStyle w:val="ListParagraph"/>
        <w:numPr>
          <w:ilvl w:val="0"/>
          <w:numId w:val="2"/>
        </w:numPr>
      </w:pPr>
      <w:r>
        <w:t>Evan told logger they have to file for request for determination of activity (RDA) and has to stop cutting, can’t take out wood until we review the RDA</w:t>
      </w:r>
    </w:p>
    <w:p w14:paraId="00000028" w14:textId="74518D73" w:rsidR="00BB7289" w:rsidRDefault="00000000" w:rsidP="00290BF9">
      <w:pPr>
        <w:pStyle w:val="ListParagraph"/>
        <w:numPr>
          <w:ilvl w:val="0"/>
          <w:numId w:val="2"/>
        </w:numPr>
      </w:pPr>
      <w:r>
        <w:t>Owner is a relator in Greenfield, John Dunfy</w:t>
      </w:r>
    </w:p>
    <w:p w14:paraId="0000002B" w14:textId="44077B6A" w:rsidR="00BB7289" w:rsidRDefault="00000000" w:rsidP="00290BF9">
      <w:pPr>
        <w:pStyle w:val="ListParagraph"/>
        <w:numPr>
          <w:ilvl w:val="0"/>
          <w:numId w:val="2"/>
        </w:numPr>
      </w:pPr>
      <w:r>
        <w:t>Evan: have realtor hire someone to flag all the wetlands on the property for the Commission to look at</w:t>
      </w:r>
      <w:r w:rsidR="00290BF9">
        <w:t xml:space="preserve"> </w:t>
      </w:r>
      <w:r>
        <w:t>Mass. forests are highly regenerative</w:t>
      </w:r>
    </w:p>
    <w:p w14:paraId="0000002D" w14:textId="3BBABBC2" w:rsidR="00BB7289" w:rsidRDefault="00290BF9" w:rsidP="00290BF9">
      <w:pPr>
        <w:pStyle w:val="ListParagraph"/>
        <w:numPr>
          <w:ilvl w:val="0"/>
          <w:numId w:val="2"/>
        </w:numPr>
      </w:pPr>
      <w:r>
        <w:lastRenderedPageBreak/>
        <w:t>Typically approx 20-25 cords of wood in an acre, likely at least 100 cords on property</w:t>
      </w:r>
    </w:p>
    <w:p w14:paraId="0000002E" w14:textId="77777777" w:rsidR="00BB7289" w:rsidRDefault="00BB7289"/>
    <w:p w14:paraId="5E8BCF82" w14:textId="77777777" w:rsidR="00290BF9" w:rsidRDefault="00290BF9" w:rsidP="00290BF9">
      <w:r>
        <w:rPr>
          <w:b/>
        </w:rPr>
        <w:t>Miscellaneous Discussions</w:t>
      </w:r>
    </w:p>
    <w:p w14:paraId="34A49541" w14:textId="77777777" w:rsidR="00290BF9" w:rsidRDefault="00290BF9" w:rsidP="00290BF9"/>
    <w:p w14:paraId="28FEAF17" w14:textId="77777777" w:rsidR="00290BF9" w:rsidRDefault="00290BF9" w:rsidP="00290BF9">
      <w:pPr>
        <w:pStyle w:val="ListParagraph"/>
        <w:numPr>
          <w:ilvl w:val="0"/>
          <w:numId w:val="3"/>
        </w:numPr>
      </w:pPr>
      <w:r>
        <w:t>Procurement processes</w:t>
      </w:r>
    </w:p>
    <w:p w14:paraId="4D8FBBFA" w14:textId="77777777" w:rsidR="00290BF9" w:rsidRDefault="00290BF9" w:rsidP="00290BF9">
      <w:pPr>
        <w:pStyle w:val="ListParagraph"/>
        <w:numPr>
          <w:ilvl w:val="0"/>
          <w:numId w:val="3"/>
        </w:numPr>
      </w:pPr>
      <w:r>
        <w:t>Massachusetts healthy soils action plan</w:t>
      </w:r>
    </w:p>
    <w:p w14:paraId="1E2B4F9F" w14:textId="77777777" w:rsidR="00290BF9" w:rsidRDefault="00290BF9" w:rsidP="00290BF9">
      <w:pPr>
        <w:pStyle w:val="ListParagraph"/>
        <w:numPr>
          <w:ilvl w:val="0"/>
          <w:numId w:val="3"/>
        </w:numPr>
      </w:pPr>
      <w:r>
        <w:t>Authority of towns to regulate solar projects</w:t>
      </w:r>
    </w:p>
    <w:p w14:paraId="7E9A4C84" w14:textId="77777777" w:rsidR="00290BF9" w:rsidRDefault="00290BF9" w:rsidP="00290BF9">
      <w:pPr>
        <w:pStyle w:val="ListParagraph"/>
        <w:numPr>
          <w:ilvl w:val="0"/>
          <w:numId w:val="3"/>
        </w:numPr>
      </w:pPr>
      <w:r>
        <w:t>Control of invasive species by planting natives that outcompete it</w:t>
      </w:r>
    </w:p>
    <w:p w14:paraId="3526C2A2" w14:textId="00766848" w:rsidR="00290BF9" w:rsidRDefault="00290BF9" w:rsidP="00290BF9">
      <w:pPr>
        <w:pStyle w:val="ListParagraph"/>
        <w:numPr>
          <w:ilvl w:val="0"/>
          <w:numId w:val="3"/>
        </w:numPr>
      </w:pPr>
      <w:r>
        <w:t xml:space="preserve">E.g., </w:t>
      </w:r>
      <w:r w:rsidRPr="00290BF9">
        <w:rPr>
          <w:i/>
          <w:iCs/>
        </w:rPr>
        <w:t>Salix exigua</w:t>
      </w:r>
      <w:r>
        <w:t xml:space="preserve"> (sandbar willow), 50 for $60, New England Wetlands</w:t>
      </w:r>
    </w:p>
    <w:p w14:paraId="00000031" w14:textId="2E3306CB" w:rsidR="00BB7289" w:rsidRDefault="00000000" w:rsidP="00290BF9">
      <w:pPr>
        <w:pStyle w:val="ListParagraph"/>
        <w:numPr>
          <w:ilvl w:val="0"/>
          <w:numId w:val="3"/>
        </w:numPr>
      </w:pPr>
      <w:r>
        <w:t>Karen will draft a couple paragraphs on a grant to raise</w:t>
      </w:r>
      <w:r w:rsidR="00B4040F">
        <w:t xml:space="preserve"> </w:t>
      </w:r>
      <w:r w:rsidR="00B4040F" w:rsidRPr="00B4040F">
        <w:rPr>
          <w:highlight w:val="yellow"/>
        </w:rPr>
        <w:t>[name]</w:t>
      </w:r>
      <w:r>
        <w:t xml:space="preserve"> road to protect beavers</w:t>
      </w:r>
    </w:p>
    <w:p w14:paraId="2BC79216" w14:textId="77777777" w:rsidR="00290BF9" w:rsidRDefault="00290BF9" w:rsidP="00290BF9">
      <w:pPr>
        <w:pStyle w:val="ListParagraph"/>
        <w:numPr>
          <w:ilvl w:val="0"/>
          <w:numId w:val="3"/>
        </w:numPr>
      </w:pPr>
      <w:r>
        <w:t>Planned next Commission Meeting to be April 29</w:t>
      </w:r>
    </w:p>
    <w:p w14:paraId="1A117BD0" w14:textId="77777777" w:rsidR="00290BF9" w:rsidRDefault="00290BF9"/>
    <w:p w14:paraId="00000033" w14:textId="77777777" w:rsidR="00BB7289" w:rsidRDefault="00BB7289"/>
    <w:sectPr w:rsidR="00BB728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B74F4D"/>
    <w:multiLevelType w:val="hybridMultilevel"/>
    <w:tmpl w:val="345E6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A770F"/>
    <w:multiLevelType w:val="hybridMultilevel"/>
    <w:tmpl w:val="9742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80E56"/>
    <w:multiLevelType w:val="hybridMultilevel"/>
    <w:tmpl w:val="0D6C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260591">
    <w:abstractNumId w:val="2"/>
  </w:num>
  <w:num w:numId="2" w16cid:durableId="413361605">
    <w:abstractNumId w:val="0"/>
  </w:num>
  <w:num w:numId="3" w16cid:durableId="38209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89"/>
    <w:rsid w:val="00287206"/>
    <w:rsid w:val="00290BF9"/>
    <w:rsid w:val="002D2942"/>
    <w:rsid w:val="004F74E6"/>
    <w:rsid w:val="007122AE"/>
    <w:rsid w:val="00B4040F"/>
    <w:rsid w:val="00BB7289"/>
    <w:rsid w:val="00D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90E10"/>
  <w15:docId w15:val="{4F372287-5D64-4B1F-8FFF-7CB46A8C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F7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 Sadowsky</cp:lastModifiedBy>
  <cp:revision>5</cp:revision>
  <dcterms:created xsi:type="dcterms:W3CDTF">2024-04-30T21:09:00Z</dcterms:created>
  <dcterms:modified xsi:type="dcterms:W3CDTF">2024-05-17T21:42:00Z</dcterms:modified>
</cp:coreProperties>
</file>